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PARONA</w:t>
      </w: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Area Amministrativa</w:t>
      </w:r>
    </w:p>
    <w:p w:rsidR="00BA52A5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Comunicazione e Trasparenza</w:t>
      </w:r>
    </w:p>
    <w:p w:rsidR="004D2B3E" w:rsidRPr="004D2B3E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Trasparenza e Web</w:t>
      </w:r>
    </w:p>
    <w:p w:rsidR="00750E71" w:rsidRDefault="00750E71" w:rsidP="00BE50E9">
      <w:pPr>
        <w:rPr>
          <w:rFonts w:ascii="Arial" w:hAnsi="Arial" w:cs="Tahoma"/>
          <w:color w:val="000000"/>
        </w:rPr>
      </w:pPr>
    </w:p>
    <w:p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Gestione sito web: Affidamento gestione in hosting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Iniziativa pubblica, d'ufficio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Affidamento in appalto del servizio per la gestione e l'hosting del sito web istituzionale.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L. 241/1990 - D.Lgs. n. 267/2000 - D.Lgs. n. 82/2005 - L. 190/2012 - D.Lgs.n. 33/2013 - DPR n. 62/2013 - Statuto - Regolamento sul procedimento amministrativo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Area Amministrativa SETTORE/UNITA' ORGANIZZATIVA Comunicazione e Trasparenza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Trasparenza e Web Telefono 0384253015</w:t>
            </w:r>
          </w:p>
          <w:p w:rsidR="00406891" w:rsidRDefault="00D3146E">
            <w:pPr>
              <w:jc w:val="both"/>
            </w:pPr>
            <w:r>
              <w:rPr>
                <w:rFonts w:ascii="Arial" w:hAnsi="Arial"/>
              </w:rPr>
              <w:t>EMail direzionegenerale@comune.parona.pv.it</w:t>
            </w:r>
          </w:p>
          <w:p w:rsidR="00406891" w:rsidRDefault="00D3146E">
            <w:pPr>
              <w:jc w:val="both"/>
            </w:pPr>
            <w:r>
              <w:rPr>
                <w:rFonts w:ascii="Arial" w:hAnsi="Arial"/>
              </w:rPr>
              <w:t>PEC parona.comune.pv@pec.it</w:t>
            </w:r>
          </w:p>
          <w:p w:rsidR="00406891" w:rsidRDefault="00D3146E">
            <w:pPr>
              <w:jc w:val="both"/>
            </w:pPr>
            <w:r>
              <w:rPr>
                <w:rFonts w:ascii="Arial" w:hAnsi="Arial"/>
              </w:rPr>
              <w:t>Orario di ricevimento Su appuntamento:</w:t>
            </w:r>
          </w:p>
          <w:p w:rsidR="00406891" w:rsidRDefault="00D3146E">
            <w:pPr>
              <w:jc w:val="both"/>
            </w:pPr>
            <w:r>
              <w:rPr>
                <w:rFonts w:ascii="Arial" w:hAnsi="Arial"/>
              </w:rPr>
              <w:t>Lunedi' - dalle ore 15,00 alle ore 17,30</w:t>
            </w:r>
          </w:p>
          <w:p w:rsidR="00406891" w:rsidRDefault="00D3146E">
            <w:pPr>
              <w:jc w:val="both"/>
            </w:pPr>
            <w:r>
              <w:rPr>
                <w:rFonts w:ascii="Arial" w:hAnsi="Arial"/>
              </w:rPr>
              <w:t>Mercoledi' - dalle ore 10,00 alle ore 13,00 - dalle ore 15,00 alle ore 17,30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Dott. Visco Maurizio </w:t>
            </w:r>
            <w:r w:rsidR="00D3146E">
              <w:rPr>
                <w:rFonts w:ascii="Arial" w:hAnsi="Arial"/>
                <w:color w:val="000000"/>
              </w:rPr>
              <w:t>Gia</w:t>
            </w:r>
            <w:bookmarkStart w:id="0" w:name="_GoBack"/>
            <w:bookmarkEnd w:id="0"/>
            <w:r w:rsidRPr="007137E0">
              <w:rPr>
                <w:rFonts w:ascii="Arial" w:hAnsi="Arial"/>
                <w:color w:val="000000"/>
              </w:rPr>
              <w:t>nlucio Telefono 0384253015</w:t>
            </w:r>
          </w:p>
          <w:p w:rsidR="00406891" w:rsidRPr="00D3146E" w:rsidRDefault="00D3146E">
            <w:pPr>
              <w:jc w:val="both"/>
              <w:rPr>
                <w:lang w:val="en-US"/>
              </w:rPr>
            </w:pPr>
            <w:proofErr w:type="spellStart"/>
            <w:r w:rsidRPr="00D3146E">
              <w:rPr>
                <w:rFonts w:ascii="Arial" w:hAnsi="Arial"/>
                <w:lang w:val="en-US"/>
              </w:rPr>
              <w:t>EMail</w:t>
            </w:r>
            <w:proofErr w:type="spellEnd"/>
            <w:r w:rsidRPr="00D3146E">
              <w:rPr>
                <w:rFonts w:ascii="Arial" w:hAnsi="Arial"/>
                <w:lang w:val="en-US"/>
              </w:rPr>
              <w:t xml:space="preserve"> direzionegenerale@comune.parona.pv.it</w:t>
            </w:r>
          </w:p>
          <w:p w:rsidR="00406891" w:rsidRDefault="00D3146E">
            <w:pPr>
              <w:jc w:val="both"/>
            </w:pPr>
            <w:r>
              <w:rPr>
                <w:rFonts w:ascii="Arial" w:hAnsi="Arial"/>
              </w:rPr>
              <w:t>PEC parona.comune.pv@pec.it</w:t>
            </w:r>
          </w:p>
          <w:p w:rsidR="00406891" w:rsidRDefault="00D3146E">
            <w:pPr>
              <w:jc w:val="both"/>
            </w:pPr>
            <w:r>
              <w:rPr>
                <w:rFonts w:ascii="Arial" w:hAnsi="Arial"/>
              </w:rPr>
              <w:t>Orario di ricevimento Su appuntamento:</w:t>
            </w:r>
          </w:p>
          <w:p w:rsidR="00406891" w:rsidRDefault="00D3146E">
            <w:pPr>
              <w:jc w:val="both"/>
            </w:pPr>
            <w:r>
              <w:rPr>
                <w:rFonts w:ascii="Arial" w:hAnsi="Arial"/>
              </w:rPr>
              <w:t>Lunedi' - dalle ore 15,00 alle ore 17,30</w:t>
            </w:r>
          </w:p>
          <w:p w:rsidR="00406891" w:rsidRDefault="00D3146E">
            <w:pPr>
              <w:jc w:val="both"/>
            </w:pPr>
            <w:r>
              <w:rPr>
                <w:rFonts w:ascii="Arial" w:hAnsi="Arial"/>
              </w:rPr>
              <w:t>Mercoledi' - dalle ore 10,00 alle ore 13,00 - dalle ore 15,00 alle ore 17,30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Trasparenza e Web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Termine per la conclusione: Nei termini fissati dalla lex speciali di gara.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conclusione procedimento: provvedimento </w:t>
            </w:r>
            <w:r w:rsidRPr="007137E0">
              <w:rPr>
                <w:rFonts w:ascii="Arial" w:hAnsi="Arial"/>
              </w:rPr>
              <w:lastRenderedPageBreak/>
              <w:t>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lastRenderedPageBreak/>
              <w:t>- Provvedimento espresso e motivato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Ricorso entro i termini indicati nel provvedimento da impugnare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 servizi on line attivi e in corso di attivazione sono accessibili dal sito web istituzionale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Massimo organo gestionale di vertice Il Titolare del potere sostitutivo e' contattabile tramite Email istituzionale e Pec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16/06/2020</w:t>
            </w:r>
          </w:p>
        </w:tc>
      </w:tr>
    </w:tbl>
    <w:p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">
    <w:panose1 w:val="02020603060405020304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06891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3146E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511</Words>
  <Characters>2913</Characters>
  <Application>Microsoft Office Word</Application>
  <DocSecurity>0</DocSecurity>
  <Lines>24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3418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Nadia</cp:lastModifiedBy>
  <cp:revision>23</cp:revision>
  <cp:lastPrinted>1900-12-31T23:00:00Z</cp:lastPrinted>
  <dcterms:created xsi:type="dcterms:W3CDTF">2016-12-02T18:01:00Z</dcterms:created>
  <dcterms:modified xsi:type="dcterms:W3CDTF">2020-06-30T11:10:00Z</dcterms:modified>
</cp:coreProperties>
</file>